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5BE" w:rsidRPr="001121A7" w:rsidRDefault="001B31EC" w:rsidP="00E42D7D">
      <w:pPr>
        <w:jc w:val="center"/>
        <w:rPr>
          <w:b/>
          <w:color w:val="2F5496" w:themeColor="accent1" w:themeShade="BF"/>
          <w:sz w:val="32"/>
          <w:szCs w:val="32"/>
        </w:rPr>
      </w:pPr>
      <w:r w:rsidRPr="001121A7">
        <w:rPr>
          <w:b/>
          <w:color w:val="2F5496" w:themeColor="accent1" w:themeShade="BF"/>
          <w:sz w:val="32"/>
          <w:szCs w:val="32"/>
        </w:rPr>
        <w:t>Yankton Housing and Redevelopment Commission (YHRC)</w:t>
      </w:r>
    </w:p>
    <w:p w:rsidR="00E42D7D" w:rsidRDefault="00E42D7D" w:rsidP="00E16AA2">
      <w:pPr>
        <w:rPr>
          <w:b/>
        </w:rPr>
      </w:pPr>
      <w:bookmarkStart w:id="0" w:name="_Hlk83134299"/>
      <w:bookmarkEnd w:id="0"/>
    </w:p>
    <w:p w:rsidR="001B31EC" w:rsidRPr="00C50363" w:rsidRDefault="001B31EC" w:rsidP="00E16AA2">
      <w:pPr>
        <w:rPr>
          <w:b/>
          <w:color w:val="2F5496" w:themeColor="accent1" w:themeShade="BF"/>
          <w:sz w:val="24"/>
          <w:szCs w:val="24"/>
        </w:rPr>
      </w:pPr>
      <w:r w:rsidRPr="00C50363">
        <w:rPr>
          <w:b/>
          <w:color w:val="2F5496" w:themeColor="accent1" w:themeShade="BF"/>
          <w:sz w:val="24"/>
          <w:szCs w:val="24"/>
        </w:rPr>
        <w:t>W</w:t>
      </w:r>
      <w:r w:rsidR="00685B0E">
        <w:rPr>
          <w:b/>
          <w:color w:val="2F5496" w:themeColor="accent1" w:themeShade="BF"/>
          <w:sz w:val="24"/>
          <w:szCs w:val="24"/>
        </w:rPr>
        <w:t>hat</w:t>
      </w:r>
      <w:r w:rsidRPr="00C50363">
        <w:rPr>
          <w:b/>
          <w:color w:val="2F5496" w:themeColor="accent1" w:themeShade="BF"/>
          <w:sz w:val="24"/>
          <w:szCs w:val="24"/>
        </w:rPr>
        <w:t xml:space="preserve"> YHRC </w:t>
      </w:r>
      <w:r w:rsidR="00685B0E">
        <w:rPr>
          <w:b/>
          <w:color w:val="2F5496" w:themeColor="accent1" w:themeShade="BF"/>
          <w:sz w:val="24"/>
          <w:szCs w:val="24"/>
        </w:rPr>
        <w:t>does</w:t>
      </w:r>
      <w:r w:rsidRPr="00C50363">
        <w:rPr>
          <w:b/>
          <w:color w:val="2F5496" w:themeColor="accent1" w:themeShade="BF"/>
          <w:sz w:val="24"/>
          <w:szCs w:val="24"/>
        </w:rPr>
        <w:t>!</w:t>
      </w:r>
    </w:p>
    <w:p w:rsidR="001B31EC" w:rsidRDefault="00930594" w:rsidP="00E16AA2">
      <w:pPr>
        <w:rPr>
          <w:b/>
        </w:rPr>
      </w:pPr>
      <w:r>
        <w:rPr>
          <w:b/>
        </w:rPr>
        <w:t>YHRC</w:t>
      </w:r>
      <w:r w:rsidR="001B31EC">
        <w:rPr>
          <w:b/>
        </w:rPr>
        <w:t xml:space="preserve"> </w:t>
      </w:r>
      <w:r>
        <w:rPr>
          <w:b/>
        </w:rPr>
        <w:t>helps</w:t>
      </w:r>
      <w:r w:rsidR="001B31EC">
        <w:rPr>
          <w:b/>
        </w:rPr>
        <w:t xml:space="preserve"> low-income, disabled, elderly, victims of domestic violence, and the homeless seek or sustain affordable housing with</w:t>
      </w:r>
      <w:r w:rsidR="00416DAE">
        <w:rPr>
          <w:b/>
        </w:rPr>
        <w:t xml:space="preserve"> the</w:t>
      </w:r>
      <w:r w:rsidR="001B31EC">
        <w:rPr>
          <w:b/>
        </w:rPr>
        <w:t xml:space="preserve"> Section 8 Housing Choice Voucher Program. </w:t>
      </w:r>
    </w:p>
    <w:p w:rsidR="0002798E" w:rsidRPr="0002798E" w:rsidRDefault="0002798E" w:rsidP="00E16AA2">
      <w:pPr>
        <w:rPr>
          <w:b/>
          <w:color w:val="2F5496" w:themeColor="accent1" w:themeShade="BF"/>
          <w:sz w:val="24"/>
          <w:szCs w:val="24"/>
        </w:rPr>
      </w:pPr>
      <w:r w:rsidRPr="0002798E">
        <w:rPr>
          <w:b/>
          <w:color w:val="2F5496" w:themeColor="accent1" w:themeShade="BF"/>
          <w:sz w:val="24"/>
          <w:szCs w:val="24"/>
        </w:rPr>
        <w:t>HUD Mission Statement:</w:t>
      </w:r>
    </w:p>
    <w:p w:rsidR="0002798E" w:rsidRDefault="0002798E" w:rsidP="00E16AA2">
      <w:pPr>
        <w:rPr>
          <w:b/>
        </w:rPr>
      </w:pPr>
      <w:r>
        <w:rPr>
          <w:b/>
        </w:rPr>
        <w:t>“To promote adequate and affordable housing, economic opportunity and a suitable living environment free from discrimination.”</w:t>
      </w:r>
    </w:p>
    <w:p w:rsidR="001121A7" w:rsidRDefault="001B31EC" w:rsidP="001121A7">
      <w:pPr>
        <w:rPr>
          <w:b/>
          <w:sz w:val="24"/>
          <w:szCs w:val="24"/>
        </w:rPr>
      </w:pPr>
      <w:r w:rsidRPr="001121A7">
        <w:rPr>
          <w:b/>
          <w:color w:val="2F5496" w:themeColor="accent1" w:themeShade="BF"/>
          <w:sz w:val="24"/>
          <w:szCs w:val="24"/>
        </w:rPr>
        <w:t>YHRC Mission Statement:</w:t>
      </w:r>
    </w:p>
    <w:p w:rsidR="001B31EC" w:rsidRDefault="00951014" w:rsidP="00E16AA2">
      <w:pPr>
        <w:rPr>
          <w:b/>
        </w:rPr>
      </w:pPr>
      <w:r>
        <w:rPr>
          <w:b/>
        </w:rPr>
        <w:t>“</w:t>
      </w:r>
      <w:r w:rsidR="001B31EC" w:rsidRPr="00A06C4D">
        <w:rPr>
          <w:b/>
        </w:rPr>
        <w:t>The Yankton Housing and Redevelopment Commission is committed to providing safe, sanitary, affordable housing to our citizens, through the proper administration of the Section 8 Housing Choice Voucher Program, and working with local agencies to provide families with appropriate supportive services.</w:t>
      </w:r>
      <w:r>
        <w:rPr>
          <w:b/>
        </w:rPr>
        <w:t>”</w:t>
      </w:r>
      <w:r w:rsidR="00685B0E">
        <w:rPr>
          <w:rFonts w:ascii="Arial" w:eastAsia="Arial" w:hAnsi="Arial" w:cs="Arial"/>
        </w:rPr>
        <w:tab/>
      </w:r>
      <w:r w:rsidR="00685B0E">
        <w:rPr>
          <w:rFonts w:ascii="Arial" w:eastAsia="Arial" w:hAnsi="Arial" w:cs="Arial"/>
        </w:rPr>
        <w:tab/>
      </w:r>
      <w:r w:rsidR="00685B0E">
        <w:rPr>
          <w:rFonts w:ascii="Arial" w:eastAsia="Arial" w:hAnsi="Arial" w:cs="Arial"/>
        </w:rPr>
        <w:tab/>
      </w:r>
      <w:r w:rsidR="00685B0E">
        <w:rPr>
          <w:rFonts w:ascii="Arial" w:eastAsia="Arial" w:hAnsi="Arial" w:cs="Arial"/>
        </w:rPr>
        <w:tab/>
      </w:r>
      <w:r w:rsidR="00685B0E">
        <w:rPr>
          <w:rFonts w:ascii="Arial" w:eastAsia="Arial" w:hAnsi="Arial" w:cs="Arial"/>
        </w:rPr>
        <w:tab/>
      </w:r>
      <w:r w:rsidR="00685B0E">
        <w:rPr>
          <w:rFonts w:ascii="Arial" w:eastAsia="Arial" w:hAnsi="Arial" w:cs="Arial"/>
        </w:rPr>
        <w:tab/>
      </w:r>
    </w:p>
    <w:tbl>
      <w:tblPr>
        <w:tblStyle w:val="TableGrid"/>
        <w:tblpPr w:leftFromText="180" w:rightFromText="180" w:vertAnchor="page" w:horzAnchor="page" w:tblpX="5656" w:tblpY="60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7"/>
        <w:gridCol w:w="2307"/>
      </w:tblGrid>
      <w:tr w:rsidR="0002798E" w:rsidTr="0002798E">
        <w:trPr>
          <w:trHeight w:val="293"/>
        </w:trPr>
        <w:tc>
          <w:tcPr>
            <w:tcW w:w="2307" w:type="dxa"/>
          </w:tcPr>
          <w:p w:rsidR="0002798E" w:rsidRPr="00393642" w:rsidRDefault="0002798E" w:rsidP="0002798E">
            <w:pPr>
              <w:tabs>
                <w:tab w:val="left" w:pos="1595"/>
              </w:tabs>
              <w:spacing w:before="6"/>
            </w:pPr>
            <w:r w:rsidRPr="00393642">
              <w:t>1</w:t>
            </w:r>
          </w:p>
        </w:tc>
        <w:tc>
          <w:tcPr>
            <w:tcW w:w="2307" w:type="dxa"/>
          </w:tcPr>
          <w:p w:rsidR="0002798E" w:rsidRPr="00393642" w:rsidRDefault="0002798E" w:rsidP="0002798E">
            <w:pPr>
              <w:tabs>
                <w:tab w:val="left" w:pos="1595"/>
              </w:tabs>
              <w:spacing w:before="6"/>
            </w:pPr>
            <w:r w:rsidRPr="00393642">
              <w:t>$</w:t>
            </w:r>
            <w:r w:rsidR="00CE0E43">
              <w:t>28,200</w:t>
            </w:r>
          </w:p>
        </w:tc>
      </w:tr>
      <w:tr w:rsidR="0002798E" w:rsidTr="0002798E">
        <w:trPr>
          <w:trHeight w:val="279"/>
        </w:trPr>
        <w:tc>
          <w:tcPr>
            <w:tcW w:w="2307" w:type="dxa"/>
          </w:tcPr>
          <w:p w:rsidR="0002798E" w:rsidRPr="00393642" w:rsidRDefault="0002798E" w:rsidP="0002798E">
            <w:pPr>
              <w:tabs>
                <w:tab w:val="left" w:pos="1595"/>
              </w:tabs>
              <w:spacing w:before="6"/>
            </w:pPr>
            <w:r w:rsidRPr="00393642">
              <w:t>2</w:t>
            </w:r>
          </w:p>
        </w:tc>
        <w:tc>
          <w:tcPr>
            <w:tcW w:w="2307" w:type="dxa"/>
          </w:tcPr>
          <w:p w:rsidR="0002798E" w:rsidRPr="00393642" w:rsidRDefault="0002798E" w:rsidP="0002798E">
            <w:pPr>
              <w:tabs>
                <w:tab w:val="left" w:pos="1595"/>
              </w:tabs>
              <w:spacing w:before="6"/>
            </w:pPr>
            <w:r w:rsidRPr="00393642">
              <w:t>$</w:t>
            </w:r>
            <w:r w:rsidR="00CE0E43">
              <w:t>32,200</w:t>
            </w:r>
          </w:p>
        </w:tc>
      </w:tr>
      <w:tr w:rsidR="0002798E" w:rsidTr="0002798E">
        <w:trPr>
          <w:trHeight w:val="293"/>
        </w:trPr>
        <w:tc>
          <w:tcPr>
            <w:tcW w:w="2307" w:type="dxa"/>
          </w:tcPr>
          <w:p w:rsidR="0002798E" w:rsidRPr="00393642" w:rsidRDefault="0002798E" w:rsidP="0002798E">
            <w:pPr>
              <w:tabs>
                <w:tab w:val="left" w:pos="1595"/>
              </w:tabs>
              <w:spacing w:before="6"/>
            </w:pPr>
            <w:r w:rsidRPr="00393642">
              <w:t>3</w:t>
            </w:r>
          </w:p>
        </w:tc>
        <w:tc>
          <w:tcPr>
            <w:tcW w:w="2307" w:type="dxa"/>
          </w:tcPr>
          <w:p w:rsidR="0002798E" w:rsidRPr="00393642" w:rsidRDefault="0002798E" w:rsidP="0002798E">
            <w:pPr>
              <w:tabs>
                <w:tab w:val="left" w:pos="1595"/>
              </w:tabs>
              <w:spacing w:before="6"/>
            </w:pPr>
            <w:r w:rsidRPr="00393642">
              <w:t>$</w:t>
            </w:r>
            <w:r w:rsidR="00CE0E43">
              <w:t>36,250</w:t>
            </w:r>
          </w:p>
        </w:tc>
      </w:tr>
      <w:tr w:rsidR="0002798E" w:rsidTr="0002798E">
        <w:trPr>
          <w:trHeight w:val="279"/>
        </w:trPr>
        <w:tc>
          <w:tcPr>
            <w:tcW w:w="2307" w:type="dxa"/>
          </w:tcPr>
          <w:p w:rsidR="0002798E" w:rsidRPr="00393642" w:rsidRDefault="0002798E" w:rsidP="0002798E">
            <w:pPr>
              <w:tabs>
                <w:tab w:val="left" w:pos="1595"/>
              </w:tabs>
              <w:spacing w:before="6"/>
            </w:pPr>
            <w:r w:rsidRPr="00393642">
              <w:t>4</w:t>
            </w:r>
          </w:p>
        </w:tc>
        <w:tc>
          <w:tcPr>
            <w:tcW w:w="2307" w:type="dxa"/>
          </w:tcPr>
          <w:p w:rsidR="0002798E" w:rsidRPr="00393642" w:rsidRDefault="0002798E" w:rsidP="0002798E">
            <w:pPr>
              <w:tabs>
                <w:tab w:val="left" w:pos="1595"/>
              </w:tabs>
              <w:spacing w:before="6"/>
            </w:pPr>
            <w:r w:rsidRPr="00393642">
              <w:t>$</w:t>
            </w:r>
            <w:r w:rsidR="00312E97">
              <w:t>40,250</w:t>
            </w:r>
          </w:p>
        </w:tc>
      </w:tr>
      <w:tr w:rsidR="0002798E" w:rsidTr="0002798E">
        <w:trPr>
          <w:trHeight w:val="293"/>
        </w:trPr>
        <w:tc>
          <w:tcPr>
            <w:tcW w:w="2307" w:type="dxa"/>
          </w:tcPr>
          <w:p w:rsidR="0002798E" w:rsidRPr="00393642" w:rsidRDefault="0002798E" w:rsidP="0002798E">
            <w:pPr>
              <w:tabs>
                <w:tab w:val="left" w:pos="1595"/>
              </w:tabs>
              <w:spacing w:before="6"/>
            </w:pPr>
            <w:r w:rsidRPr="00393642">
              <w:t>5</w:t>
            </w:r>
          </w:p>
        </w:tc>
        <w:tc>
          <w:tcPr>
            <w:tcW w:w="2307" w:type="dxa"/>
          </w:tcPr>
          <w:p w:rsidR="0002798E" w:rsidRPr="00393642" w:rsidRDefault="0002798E" w:rsidP="0002798E">
            <w:pPr>
              <w:tabs>
                <w:tab w:val="left" w:pos="1595"/>
              </w:tabs>
              <w:spacing w:before="6"/>
            </w:pPr>
            <w:r w:rsidRPr="00393642">
              <w:t>$</w:t>
            </w:r>
            <w:r w:rsidR="00312E97">
              <w:t>43,500</w:t>
            </w:r>
          </w:p>
        </w:tc>
      </w:tr>
      <w:tr w:rsidR="0002798E" w:rsidTr="0002798E">
        <w:trPr>
          <w:trHeight w:val="293"/>
        </w:trPr>
        <w:tc>
          <w:tcPr>
            <w:tcW w:w="2307" w:type="dxa"/>
          </w:tcPr>
          <w:p w:rsidR="0002798E" w:rsidRPr="00393642" w:rsidRDefault="0002798E" w:rsidP="0002798E">
            <w:pPr>
              <w:tabs>
                <w:tab w:val="left" w:pos="1595"/>
              </w:tabs>
              <w:spacing w:before="6"/>
            </w:pPr>
            <w:r w:rsidRPr="00393642">
              <w:t>6</w:t>
            </w:r>
          </w:p>
        </w:tc>
        <w:tc>
          <w:tcPr>
            <w:tcW w:w="2307" w:type="dxa"/>
          </w:tcPr>
          <w:p w:rsidR="0002798E" w:rsidRPr="00393642" w:rsidRDefault="0002798E" w:rsidP="0002798E">
            <w:pPr>
              <w:tabs>
                <w:tab w:val="left" w:pos="1595"/>
              </w:tabs>
              <w:spacing w:before="6"/>
            </w:pPr>
            <w:r w:rsidRPr="00393642">
              <w:t>$</w:t>
            </w:r>
            <w:r w:rsidR="00312E97">
              <w:t>46,700</w:t>
            </w:r>
          </w:p>
        </w:tc>
      </w:tr>
      <w:tr w:rsidR="0002798E" w:rsidTr="0002798E">
        <w:trPr>
          <w:trHeight w:val="279"/>
        </w:trPr>
        <w:tc>
          <w:tcPr>
            <w:tcW w:w="2307" w:type="dxa"/>
          </w:tcPr>
          <w:p w:rsidR="0002798E" w:rsidRPr="00393642" w:rsidRDefault="0002798E" w:rsidP="0002798E">
            <w:pPr>
              <w:tabs>
                <w:tab w:val="left" w:pos="1595"/>
              </w:tabs>
              <w:spacing w:before="6"/>
            </w:pPr>
            <w:r w:rsidRPr="00393642">
              <w:t>7</w:t>
            </w:r>
          </w:p>
        </w:tc>
        <w:tc>
          <w:tcPr>
            <w:tcW w:w="2307" w:type="dxa"/>
          </w:tcPr>
          <w:p w:rsidR="0002798E" w:rsidRPr="00393642" w:rsidRDefault="0002798E" w:rsidP="0002798E">
            <w:pPr>
              <w:tabs>
                <w:tab w:val="left" w:pos="1595"/>
              </w:tabs>
              <w:spacing w:before="6"/>
            </w:pPr>
            <w:r w:rsidRPr="00393642">
              <w:t>$</w:t>
            </w:r>
            <w:r w:rsidR="00312E97">
              <w:t>49,950</w:t>
            </w:r>
          </w:p>
        </w:tc>
      </w:tr>
      <w:tr w:rsidR="0002798E" w:rsidTr="0002798E">
        <w:trPr>
          <w:trHeight w:val="279"/>
        </w:trPr>
        <w:tc>
          <w:tcPr>
            <w:tcW w:w="2307" w:type="dxa"/>
          </w:tcPr>
          <w:p w:rsidR="0002798E" w:rsidRPr="00393642" w:rsidRDefault="0002798E" w:rsidP="0002798E">
            <w:pPr>
              <w:tabs>
                <w:tab w:val="left" w:pos="1595"/>
              </w:tabs>
              <w:spacing w:before="6"/>
            </w:pPr>
            <w:r w:rsidRPr="00393642">
              <w:t>8</w:t>
            </w:r>
          </w:p>
        </w:tc>
        <w:tc>
          <w:tcPr>
            <w:tcW w:w="2307" w:type="dxa"/>
          </w:tcPr>
          <w:p w:rsidR="0002798E" w:rsidRPr="00393642" w:rsidRDefault="0002798E" w:rsidP="0002798E">
            <w:pPr>
              <w:tabs>
                <w:tab w:val="left" w:pos="1595"/>
              </w:tabs>
              <w:spacing w:before="6"/>
            </w:pPr>
            <w:r w:rsidRPr="00393642">
              <w:t>$</w:t>
            </w:r>
            <w:r w:rsidR="00312E97">
              <w:t>53,150</w:t>
            </w:r>
            <w:bookmarkStart w:id="1" w:name="_GoBack"/>
            <w:bookmarkEnd w:id="1"/>
          </w:p>
        </w:tc>
      </w:tr>
    </w:tbl>
    <w:p w:rsidR="00685B0E" w:rsidRPr="00B90565" w:rsidRDefault="001B31EC" w:rsidP="00685B0E">
      <w:pPr>
        <w:tabs>
          <w:tab w:val="left" w:pos="1595"/>
        </w:tabs>
        <w:spacing w:before="6"/>
        <w:rPr>
          <w:b/>
        </w:rPr>
      </w:pPr>
      <w:r w:rsidRPr="00C50363">
        <w:rPr>
          <w:b/>
          <w:color w:val="2F5496" w:themeColor="accent1" w:themeShade="BF"/>
          <w:sz w:val="24"/>
          <w:szCs w:val="24"/>
        </w:rPr>
        <w:t>YHRC contact information:</w:t>
      </w:r>
      <w:r w:rsidR="00393642">
        <w:rPr>
          <w:b/>
          <w:color w:val="2F5496" w:themeColor="accent1" w:themeShade="BF"/>
          <w:sz w:val="24"/>
          <w:szCs w:val="24"/>
        </w:rPr>
        <w:tab/>
      </w:r>
      <w:r w:rsidR="00393642">
        <w:rPr>
          <w:b/>
          <w:color w:val="2F5496" w:themeColor="accent1" w:themeShade="BF"/>
          <w:sz w:val="24"/>
          <w:szCs w:val="24"/>
        </w:rPr>
        <w:tab/>
      </w:r>
      <w:r w:rsidR="00393642">
        <w:rPr>
          <w:b/>
          <w:color w:val="2F5496" w:themeColor="accent1" w:themeShade="BF"/>
          <w:sz w:val="24"/>
          <w:szCs w:val="24"/>
        </w:rPr>
        <w:tab/>
        <w:t>Household size</w:t>
      </w:r>
      <w:r w:rsidR="00393642">
        <w:rPr>
          <w:b/>
          <w:color w:val="2F5496" w:themeColor="accent1" w:themeShade="BF"/>
          <w:sz w:val="24"/>
          <w:szCs w:val="24"/>
        </w:rPr>
        <w:tab/>
        <w:t>Annual Gross Income</w:t>
      </w:r>
    </w:p>
    <w:p w:rsidR="001B31EC" w:rsidRPr="00416DAE" w:rsidRDefault="001B31EC" w:rsidP="00E16AA2">
      <w:pPr>
        <w:rPr>
          <w:b/>
          <w:sz w:val="28"/>
          <w:szCs w:val="28"/>
        </w:rPr>
      </w:pPr>
      <w:r w:rsidRPr="00416DAE">
        <w:rPr>
          <w:b/>
          <w:sz w:val="28"/>
          <w:szCs w:val="28"/>
        </w:rPr>
        <w:t>Sasha Renteria</w:t>
      </w:r>
    </w:p>
    <w:p w:rsidR="001B31EC" w:rsidRPr="00685B0E" w:rsidRDefault="001B31EC" w:rsidP="00E16AA2">
      <w:r>
        <w:rPr>
          <w:b/>
        </w:rPr>
        <w:t>Yankton Housing Manager</w:t>
      </w:r>
    </w:p>
    <w:p w:rsidR="001B31EC" w:rsidRPr="00685B0E" w:rsidRDefault="00312E97" w:rsidP="00E16AA2">
      <w:hyperlink r:id="rId6" w:history="1">
        <w:r w:rsidR="001B31EC" w:rsidRPr="001B31EC">
          <w:rPr>
            <w:rStyle w:val="Hyperlink"/>
            <w:b/>
            <w:sz w:val="20"/>
            <w:szCs w:val="20"/>
          </w:rPr>
          <w:t>SRenteria@cityofyankton.org</w:t>
        </w:r>
      </w:hyperlink>
      <w:r w:rsidR="00685B0E">
        <w:rPr>
          <w:rStyle w:val="Hyperlink"/>
          <w:b/>
          <w:sz w:val="20"/>
          <w:szCs w:val="20"/>
        </w:rPr>
        <w:t xml:space="preserve"> </w:t>
      </w:r>
      <w:r w:rsidR="00685B0E">
        <w:rPr>
          <w:rStyle w:val="Hyperlink"/>
          <w:b/>
          <w:sz w:val="20"/>
          <w:szCs w:val="20"/>
          <w:u w:val="none"/>
        </w:rPr>
        <w:tab/>
      </w:r>
    </w:p>
    <w:p w:rsidR="001B31EC" w:rsidRPr="00685B0E" w:rsidRDefault="001B31EC" w:rsidP="00E16AA2">
      <w:r w:rsidRPr="001B31EC">
        <w:rPr>
          <w:b/>
        </w:rPr>
        <w:t>605-668-5256 (phone)</w:t>
      </w:r>
      <w:r w:rsidR="00685B0E">
        <w:rPr>
          <w:b/>
        </w:rPr>
        <w:tab/>
      </w:r>
    </w:p>
    <w:p w:rsidR="001B31EC" w:rsidRPr="001B31EC" w:rsidRDefault="001B31EC" w:rsidP="00E16AA2">
      <w:pPr>
        <w:rPr>
          <w:b/>
        </w:rPr>
      </w:pPr>
      <w:r w:rsidRPr="001B31EC">
        <w:rPr>
          <w:b/>
        </w:rPr>
        <w:t>605-668-5265 (fax)</w:t>
      </w:r>
    </w:p>
    <w:p w:rsidR="001B31EC" w:rsidRPr="00416DAE" w:rsidRDefault="001B31EC" w:rsidP="00E16AA2">
      <w:pPr>
        <w:rPr>
          <w:b/>
          <w:sz w:val="28"/>
          <w:szCs w:val="28"/>
        </w:rPr>
      </w:pPr>
      <w:r w:rsidRPr="00416DAE">
        <w:rPr>
          <w:b/>
          <w:sz w:val="28"/>
          <w:szCs w:val="28"/>
        </w:rPr>
        <w:t xml:space="preserve">Camille Mertens </w:t>
      </w:r>
    </w:p>
    <w:p w:rsidR="001B31EC" w:rsidRDefault="001B31EC" w:rsidP="00E16AA2">
      <w:pPr>
        <w:rPr>
          <w:b/>
        </w:rPr>
      </w:pPr>
      <w:r w:rsidRPr="001B31EC">
        <w:rPr>
          <w:b/>
        </w:rPr>
        <w:t>Executive Directo</w:t>
      </w:r>
      <w:r w:rsidR="00393642">
        <w:rPr>
          <w:b/>
        </w:rPr>
        <w:t>r</w:t>
      </w:r>
    </w:p>
    <w:p w:rsidR="001B31EC" w:rsidRPr="00685B0E" w:rsidRDefault="00312E97" w:rsidP="00E16AA2">
      <w:pPr>
        <w:rPr>
          <w:rStyle w:val="Hyperlink"/>
          <w:sz w:val="20"/>
          <w:szCs w:val="20"/>
          <w:u w:val="none"/>
        </w:rPr>
      </w:pPr>
      <w:hyperlink r:id="rId7" w:history="1">
        <w:r w:rsidR="00685B0E" w:rsidRPr="005E7B3D">
          <w:rPr>
            <w:rStyle w:val="Hyperlink"/>
            <w:sz w:val="20"/>
            <w:szCs w:val="20"/>
          </w:rPr>
          <w:t>C</w:t>
        </w:r>
        <w:r w:rsidR="00685B0E" w:rsidRPr="005E7B3D">
          <w:rPr>
            <w:rStyle w:val="Hyperlink"/>
            <w:b/>
            <w:sz w:val="20"/>
            <w:szCs w:val="20"/>
          </w:rPr>
          <w:t>Mertens@cityofyankton.org</w:t>
        </w:r>
      </w:hyperlink>
      <w:r w:rsidR="00685B0E">
        <w:rPr>
          <w:rStyle w:val="Hyperlink"/>
          <w:b/>
          <w:sz w:val="20"/>
          <w:szCs w:val="20"/>
        </w:rPr>
        <w:t xml:space="preserve"> </w:t>
      </w:r>
      <w:r w:rsidR="00685B0E">
        <w:rPr>
          <w:rStyle w:val="Hyperlink"/>
          <w:b/>
          <w:sz w:val="20"/>
          <w:szCs w:val="20"/>
          <w:u w:val="none"/>
        </w:rPr>
        <w:tab/>
      </w:r>
      <w:r w:rsidR="00685B0E">
        <w:rPr>
          <w:rStyle w:val="Hyperlink"/>
          <w:b/>
          <w:sz w:val="20"/>
          <w:szCs w:val="20"/>
          <w:u w:val="none"/>
        </w:rPr>
        <w:tab/>
      </w:r>
      <w:r w:rsidR="00685B0E">
        <w:rPr>
          <w:rStyle w:val="Hyperlink"/>
          <w:b/>
          <w:sz w:val="20"/>
          <w:szCs w:val="20"/>
          <w:u w:val="none"/>
        </w:rPr>
        <w:tab/>
      </w:r>
    </w:p>
    <w:p w:rsidR="001B31EC" w:rsidRPr="00E16AA2" w:rsidRDefault="00685B0E" w:rsidP="00E16AA2">
      <w:pPr>
        <w:rPr>
          <w:b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532C6BC">
            <wp:simplePos x="0" y="0"/>
            <wp:positionH relativeFrom="margin">
              <wp:align>right</wp:align>
            </wp:positionH>
            <wp:positionV relativeFrom="paragraph">
              <wp:posOffset>829945</wp:posOffset>
            </wp:positionV>
            <wp:extent cx="6922872" cy="2971800"/>
            <wp:effectExtent l="0" t="0" r="0" b="0"/>
            <wp:wrapNone/>
            <wp:docPr id="2" name="Picture 2" descr="Background with colored doodle houses Royalty Vector 1000x1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ckground with colored doodle houses Royalty Vector 1000x1080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72" b="7698"/>
                    <a:stretch/>
                  </pic:blipFill>
                  <pic:spPr bwMode="auto">
                    <a:xfrm>
                      <a:off x="0" y="0"/>
                      <a:ext cx="6926182" cy="2973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2943"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2FAA9599">
            <wp:simplePos x="0" y="0"/>
            <wp:positionH relativeFrom="leftMargin">
              <wp:posOffset>400051</wp:posOffset>
            </wp:positionH>
            <wp:positionV relativeFrom="paragraph">
              <wp:posOffset>39371</wp:posOffset>
            </wp:positionV>
            <wp:extent cx="514350" cy="546882"/>
            <wp:effectExtent l="0" t="0" r="0" b="5715"/>
            <wp:wrapNone/>
            <wp:docPr id="6" name="Picture 6" descr="Equal%20Hsng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qual%20Hsng%20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927" cy="549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B31EC" w:rsidRPr="00E16AA2" w:rsidSect="00E42D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56690E"/>
    <w:multiLevelType w:val="hybridMultilevel"/>
    <w:tmpl w:val="FEC0CD86"/>
    <w:lvl w:ilvl="0" w:tplc="2CF893B4">
      <w:start w:val="1"/>
      <w:numFmt w:val="decimal"/>
      <w:lvlText w:val="%1"/>
      <w:lvlJc w:val="left"/>
      <w:pPr>
        <w:ind w:left="10200" w:hanging="8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440" w:hanging="360"/>
      </w:pPr>
    </w:lvl>
    <w:lvl w:ilvl="2" w:tplc="0409001B" w:tentative="1">
      <w:start w:val="1"/>
      <w:numFmt w:val="lowerRoman"/>
      <w:lvlText w:val="%3."/>
      <w:lvlJc w:val="right"/>
      <w:pPr>
        <w:ind w:left="11160" w:hanging="180"/>
      </w:pPr>
    </w:lvl>
    <w:lvl w:ilvl="3" w:tplc="0409000F" w:tentative="1">
      <w:start w:val="1"/>
      <w:numFmt w:val="decimal"/>
      <w:lvlText w:val="%4."/>
      <w:lvlJc w:val="left"/>
      <w:pPr>
        <w:ind w:left="11880" w:hanging="360"/>
      </w:pPr>
    </w:lvl>
    <w:lvl w:ilvl="4" w:tplc="04090019" w:tentative="1">
      <w:start w:val="1"/>
      <w:numFmt w:val="lowerLetter"/>
      <w:lvlText w:val="%5."/>
      <w:lvlJc w:val="left"/>
      <w:pPr>
        <w:ind w:left="12600" w:hanging="360"/>
      </w:pPr>
    </w:lvl>
    <w:lvl w:ilvl="5" w:tplc="0409001B" w:tentative="1">
      <w:start w:val="1"/>
      <w:numFmt w:val="lowerRoman"/>
      <w:lvlText w:val="%6."/>
      <w:lvlJc w:val="right"/>
      <w:pPr>
        <w:ind w:left="13320" w:hanging="180"/>
      </w:pPr>
    </w:lvl>
    <w:lvl w:ilvl="6" w:tplc="0409000F" w:tentative="1">
      <w:start w:val="1"/>
      <w:numFmt w:val="decimal"/>
      <w:lvlText w:val="%7."/>
      <w:lvlJc w:val="left"/>
      <w:pPr>
        <w:ind w:left="14040" w:hanging="360"/>
      </w:pPr>
    </w:lvl>
    <w:lvl w:ilvl="7" w:tplc="04090019" w:tentative="1">
      <w:start w:val="1"/>
      <w:numFmt w:val="lowerLetter"/>
      <w:lvlText w:val="%8."/>
      <w:lvlJc w:val="left"/>
      <w:pPr>
        <w:ind w:left="14760" w:hanging="360"/>
      </w:pPr>
    </w:lvl>
    <w:lvl w:ilvl="8" w:tplc="0409001B" w:tentative="1">
      <w:start w:val="1"/>
      <w:numFmt w:val="lowerRoman"/>
      <w:lvlText w:val="%9."/>
      <w:lvlJc w:val="right"/>
      <w:pPr>
        <w:ind w:left="15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D2E"/>
    <w:rsid w:val="0002798E"/>
    <w:rsid w:val="001121A7"/>
    <w:rsid w:val="001B31EC"/>
    <w:rsid w:val="00243812"/>
    <w:rsid w:val="002E21CC"/>
    <w:rsid w:val="00312E97"/>
    <w:rsid w:val="00393642"/>
    <w:rsid w:val="00416DAE"/>
    <w:rsid w:val="00420789"/>
    <w:rsid w:val="00590B13"/>
    <w:rsid w:val="00685B0E"/>
    <w:rsid w:val="006A1AA6"/>
    <w:rsid w:val="006C0192"/>
    <w:rsid w:val="00765E02"/>
    <w:rsid w:val="00930594"/>
    <w:rsid w:val="00951014"/>
    <w:rsid w:val="00C23D2E"/>
    <w:rsid w:val="00C451EA"/>
    <w:rsid w:val="00C50363"/>
    <w:rsid w:val="00CB3149"/>
    <w:rsid w:val="00CE0E43"/>
    <w:rsid w:val="00E16AA2"/>
    <w:rsid w:val="00E42D7D"/>
    <w:rsid w:val="00F71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0C353"/>
  <w15:chartTrackingRefBased/>
  <w15:docId w15:val="{3F75B8CF-69B3-43E6-A9C6-13CC795E8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31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31E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1"/>
    <w:qFormat/>
    <w:rsid w:val="00C50363"/>
    <w:pPr>
      <w:ind w:left="720"/>
      <w:contextualSpacing/>
    </w:pPr>
  </w:style>
  <w:style w:type="table" w:styleId="TableGrid">
    <w:name w:val="Table Grid"/>
    <w:basedOn w:val="TableNormal"/>
    <w:uiPriority w:val="39"/>
    <w:rsid w:val="00393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CMertens@cityofyankton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Renteria@cityofyankton.or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4397D-BED9-484C-83AA-8BD14E843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SRenteria</dc:creator>
  <cp:keywords/>
  <dc:description/>
  <cp:lastModifiedBy>Sasha Renteria</cp:lastModifiedBy>
  <cp:revision>8</cp:revision>
  <cp:lastPrinted>2022-07-01T14:08:00Z</cp:lastPrinted>
  <dcterms:created xsi:type="dcterms:W3CDTF">2021-09-27T19:23:00Z</dcterms:created>
  <dcterms:modified xsi:type="dcterms:W3CDTF">2022-07-01T14:10:00Z</dcterms:modified>
</cp:coreProperties>
</file>